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EF7" w:rsidRPr="003623EA" w:rsidRDefault="00C45EF7" w:rsidP="00C45EF7">
      <w:pPr>
        <w:ind w:right="-87"/>
        <w:jc w:val="center"/>
        <w:rPr>
          <w:b/>
          <w:sz w:val="24"/>
          <w:szCs w:val="24"/>
        </w:rPr>
      </w:pPr>
      <w:bookmarkStart w:id="0" w:name="_GoBack"/>
      <w:bookmarkEnd w:id="0"/>
      <w:r w:rsidRPr="003623EA">
        <w:rPr>
          <w:b/>
          <w:sz w:val="24"/>
          <w:szCs w:val="24"/>
        </w:rPr>
        <w:t xml:space="preserve">ПОЯСНИТЕЛЬНАЯ ЗАПИСКА ПО ОСНОВНЫМ ПОКАЗАТЕЛЯМ </w:t>
      </w:r>
    </w:p>
    <w:p w:rsidR="00C45EF7" w:rsidRPr="003623EA" w:rsidRDefault="00C45EF7" w:rsidP="00C45EF7">
      <w:pPr>
        <w:ind w:right="-87"/>
        <w:jc w:val="center"/>
        <w:rPr>
          <w:b/>
          <w:sz w:val="24"/>
          <w:szCs w:val="24"/>
        </w:rPr>
      </w:pPr>
      <w:r w:rsidRPr="003623EA">
        <w:rPr>
          <w:b/>
          <w:sz w:val="24"/>
          <w:szCs w:val="24"/>
        </w:rPr>
        <w:t xml:space="preserve">ПРОГНОЗА СОЦИАЛЬНО-ЭКОНОМИЧЕСКОГО РАЗВИТИЯ </w:t>
      </w:r>
    </w:p>
    <w:p w:rsidR="00C45EF7" w:rsidRPr="003623EA" w:rsidRDefault="00C45EF7" w:rsidP="00C45EF7">
      <w:pPr>
        <w:ind w:right="-87"/>
        <w:jc w:val="center"/>
        <w:rPr>
          <w:b/>
          <w:sz w:val="24"/>
          <w:szCs w:val="24"/>
        </w:rPr>
      </w:pPr>
      <w:r w:rsidRPr="003623EA">
        <w:rPr>
          <w:b/>
          <w:sz w:val="24"/>
          <w:szCs w:val="24"/>
        </w:rPr>
        <w:t xml:space="preserve"> МУНИЦИПАЛЬНОГО ОБРАЗОВАНИЯ ГЛАЖЕВСКОЕ СЕЛЬСКОЕ ПОСЕЛЕНИЕ КИРИШСКОГО МУНИЦИПАЛЬНОГО РАЙОНА ЛЕНИНГРАДСКОЙ ОБЛАСТИ </w:t>
      </w:r>
    </w:p>
    <w:p w:rsidR="00C45EF7" w:rsidRPr="003623EA" w:rsidRDefault="00043710" w:rsidP="00C45EF7">
      <w:pPr>
        <w:ind w:right="-87" w:firstLine="709"/>
        <w:jc w:val="center"/>
        <w:rPr>
          <w:b/>
          <w:sz w:val="24"/>
          <w:szCs w:val="24"/>
        </w:rPr>
      </w:pPr>
      <w:r w:rsidRPr="003623EA">
        <w:rPr>
          <w:b/>
          <w:sz w:val="24"/>
          <w:szCs w:val="24"/>
        </w:rPr>
        <w:t>НА 2021</w:t>
      </w:r>
      <w:r w:rsidR="003623EA" w:rsidRPr="003623EA">
        <w:rPr>
          <w:b/>
          <w:sz w:val="24"/>
          <w:szCs w:val="24"/>
        </w:rPr>
        <w:t xml:space="preserve"> ГОД И Н</w:t>
      </w:r>
      <w:r w:rsidR="003623EA">
        <w:rPr>
          <w:b/>
          <w:sz w:val="24"/>
          <w:szCs w:val="24"/>
        </w:rPr>
        <w:t>А</w:t>
      </w:r>
      <w:r w:rsidR="003623EA" w:rsidRPr="003623EA">
        <w:rPr>
          <w:b/>
          <w:sz w:val="24"/>
          <w:szCs w:val="24"/>
        </w:rPr>
        <w:t xml:space="preserve"> ПЛАНОВЫЙ ПЕРИОД 2022 </w:t>
      </w:r>
      <w:r w:rsidR="003623EA">
        <w:rPr>
          <w:b/>
          <w:sz w:val="24"/>
          <w:szCs w:val="24"/>
        </w:rPr>
        <w:t>И</w:t>
      </w:r>
      <w:r w:rsidR="003623EA" w:rsidRPr="003623EA">
        <w:rPr>
          <w:b/>
          <w:sz w:val="24"/>
          <w:szCs w:val="24"/>
        </w:rPr>
        <w:t xml:space="preserve"> </w:t>
      </w:r>
      <w:r w:rsidRPr="003623EA">
        <w:rPr>
          <w:b/>
          <w:sz w:val="24"/>
          <w:szCs w:val="24"/>
        </w:rPr>
        <w:t>2023 ГОД</w:t>
      </w:r>
      <w:r w:rsidR="003623EA" w:rsidRPr="003623EA">
        <w:rPr>
          <w:b/>
          <w:sz w:val="24"/>
          <w:szCs w:val="24"/>
        </w:rPr>
        <w:t>ОВ</w:t>
      </w:r>
    </w:p>
    <w:p w:rsidR="00C45EF7" w:rsidRPr="00FB3BAF" w:rsidRDefault="00C45EF7" w:rsidP="00C45EF7">
      <w:pPr>
        <w:ind w:right="-87" w:firstLine="709"/>
        <w:jc w:val="center"/>
        <w:rPr>
          <w:b/>
          <w:sz w:val="24"/>
          <w:szCs w:val="24"/>
        </w:rPr>
      </w:pPr>
    </w:p>
    <w:p w:rsidR="00C45EF7" w:rsidRDefault="00C45EF7" w:rsidP="00C5356A">
      <w:pPr>
        <w:ind w:right="-87" w:firstLine="709"/>
        <w:jc w:val="both"/>
        <w:rPr>
          <w:sz w:val="24"/>
          <w:szCs w:val="24"/>
        </w:rPr>
      </w:pPr>
      <w:r w:rsidRPr="00FA3E17">
        <w:rPr>
          <w:sz w:val="24"/>
          <w:szCs w:val="24"/>
        </w:rPr>
        <w:t xml:space="preserve">Прогноз социально-экономического развития </w:t>
      </w:r>
      <w:r>
        <w:rPr>
          <w:sz w:val="24"/>
          <w:szCs w:val="24"/>
        </w:rPr>
        <w:t>Глажевского сельского</w:t>
      </w:r>
      <w:r w:rsidRPr="00FA3E17">
        <w:rPr>
          <w:sz w:val="24"/>
          <w:szCs w:val="24"/>
        </w:rPr>
        <w:t xml:space="preserve"> поселения разработан </w:t>
      </w:r>
      <w:r>
        <w:rPr>
          <w:sz w:val="24"/>
          <w:szCs w:val="24"/>
        </w:rPr>
        <w:t>в соответствии со</w:t>
      </w:r>
      <w:r w:rsidRPr="007301E5">
        <w:rPr>
          <w:sz w:val="24"/>
          <w:szCs w:val="24"/>
        </w:rPr>
        <w:t xml:space="preserve"> ст. </w:t>
      </w:r>
      <w:r>
        <w:rPr>
          <w:sz w:val="24"/>
          <w:szCs w:val="24"/>
        </w:rPr>
        <w:t>173</w:t>
      </w:r>
      <w:r w:rsidRPr="007301E5">
        <w:rPr>
          <w:sz w:val="24"/>
          <w:szCs w:val="24"/>
        </w:rPr>
        <w:t xml:space="preserve"> Бюджетного кодекса Российской Федерации</w:t>
      </w:r>
      <w:r w:rsidRPr="00FA3E17">
        <w:rPr>
          <w:sz w:val="24"/>
          <w:szCs w:val="24"/>
        </w:rPr>
        <w:t xml:space="preserve"> на основе статистических данных, опроса наиболее значимых предприятий </w:t>
      </w:r>
      <w:r>
        <w:rPr>
          <w:sz w:val="24"/>
          <w:szCs w:val="24"/>
        </w:rPr>
        <w:t>поселения</w:t>
      </w:r>
      <w:r w:rsidRPr="00FA3E17">
        <w:rPr>
          <w:sz w:val="24"/>
          <w:szCs w:val="24"/>
        </w:rPr>
        <w:t xml:space="preserve"> и основных показателей прогноза социально-экономического развития </w:t>
      </w:r>
      <w:r>
        <w:rPr>
          <w:sz w:val="24"/>
          <w:szCs w:val="24"/>
        </w:rPr>
        <w:t xml:space="preserve">Киришского муниципального района </w:t>
      </w:r>
      <w:r w:rsidRPr="00FA3E17">
        <w:rPr>
          <w:sz w:val="24"/>
          <w:szCs w:val="24"/>
        </w:rPr>
        <w:t>Ленинградской области</w:t>
      </w:r>
      <w:r>
        <w:rPr>
          <w:sz w:val="24"/>
          <w:szCs w:val="24"/>
        </w:rPr>
        <w:t>.</w:t>
      </w:r>
      <w:r w:rsidRPr="00FA3E17">
        <w:rPr>
          <w:sz w:val="24"/>
          <w:szCs w:val="24"/>
        </w:rPr>
        <w:t xml:space="preserve"> </w:t>
      </w:r>
    </w:p>
    <w:p w:rsidR="00C5356A" w:rsidRPr="00C5356A" w:rsidRDefault="00C5356A" w:rsidP="00C5356A">
      <w:pPr>
        <w:ind w:right="-87" w:firstLine="709"/>
        <w:jc w:val="both"/>
        <w:rPr>
          <w:sz w:val="24"/>
          <w:szCs w:val="24"/>
        </w:rPr>
      </w:pPr>
    </w:p>
    <w:p w:rsidR="00C45EF7" w:rsidRPr="00616BF5" w:rsidRDefault="00043710" w:rsidP="00C45EF7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Население.</w:t>
      </w:r>
      <w:r w:rsidR="00C45EF7" w:rsidRPr="00616BF5">
        <w:rPr>
          <w:sz w:val="24"/>
          <w:szCs w:val="24"/>
        </w:rPr>
        <w:t xml:space="preserve"> </w:t>
      </w:r>
    </w:p>
    <w:p w:rsidR="00043710" w:rsidRDefault="00C45EF7" w:rsidP="00C45EF7">
      <w:pPr>
        <w:ind w:firstLine="708"/>
        <w:jc w:val="both"/>
        <w:rPr>
          <w:sz w:val="24"/>
          <w:szCs w:val="24"/>
        </w:rPr>
      </w:pPr>
      <w:r w:rsidRPr="00761CCD">
        <w:rPr>
          <w:sz w:val="24"/>
          <w:szCs w:val="24"/>
        </w:rPr>
        <w:t xml:space="preserve">Численность постоянного населения </w:t>
      </w:r>
      <w:r>
        <w:rPr>
          <w:sz w:val="24"/>
          <w:szCs w:val="24"/>
        </w:rPr>
        <w:t>Глажевского сельского поселения</w:t>
      </w:r>
      <w:r w:rsidRPr="00761CCD">
        <w:rPr>
          <w:sz w:val="24"/>
          <w:szCs w:val="24"/>
        </w:rPr>
        <w:t xml:space="preserve"> по данным </w:t>
      </w:r>
      <w:proofErr w:type="spellStart"/>
      <w:r w:rsidRPr="00761CCD">
        <w:rPr>
          <w:sz w:val="24"/>
          <w:szCs w:val="24"/>
        </w:rPr>
        <w:t>Петростата</w:t>
      </w:r>
      <w:proofErr w:type="spellEnd"/>
      <w:r w:rsidRPr="00761CCD">
        <w:rPr>
          <w:sz w:val="24"/>
          <w:szCs w:val="24"/>
        </w:rPr>
        <w:t xml:space="preserve"> </w:t>
      </w:r>
      <w:r>
        <w:rPr>
          <w:sz w:val="24"/>
          <w:szCs w:val="24"/>
        </w:rPr>
        <w:t>за отчетный период</w:t>
      </w:r>
      <w:r w:rsidRPr="00761CCD">
        <w:rPr>
          <w:sz w:val="24"/>
          <w:szCs w:val="24"/>
        </w:rPr>
        <w:t xml:space="preserve"> 201</w:t>
      </w:r>
      <w:r w:rsidR="003B4E94">
        <w:rPr>
          <w:sz w:val="24"/>
          <w:szCs w:val="24"/>
        </w:rPr>
        <w:t>9</w:t>
      </w:r>
      <w:r w:rsidRPr="00761CCD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</w:t>
      </w:r>
      <w:r w:rsidRPr="00AD4B5C">
        <w:rPr>
          <w:sz w:val="24"/>
          <w:szCs w:val="24"/>
        </w:rPr>
        <w:t>составила</w:t>
      </w:r>
      <w:r w:rsidRPr="00BB1A86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="003B4E94">
        <w:rPr>
          <w:sz w:val="24"/>
          <w:szCs w:val="24"/>
        </w:rPr>
        <w:t>10</w:t>
      </w:r>
      <w:r w:rsidRPr="00761CCD">
        <w:rPr>
          <w:sz w:val="24"/>
          <w:szCs w:val="24"/>
        </w:rPr>
        <w:t xml:space="preserve"> чел</w:t>
      </w:r>
      <w:r>
        <w:rPr>
          <w:sz w:val="24"/>
          <w:szCs w:val="24"/>
        </w:rPr>
        <w:t>овек</w:t>
      </w:r>
      <w:r w:rsidR="00043710">
        <w:rPr>
          <w:sz w:val="24"/>
          <w:szCs w:val="24"/>
        </w:rPr>
        <w:t xml:space="preserve"> (99,4% к аналогичному периоду 2018 года -2827человек). </w:t>
      </w:r>
    </w:p>
    <w:p w:rsidR="009A6590" w:rsidRDefault="00043710" w:rsidP="00C45EF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Число родивши</w:t>
      </w:r>
      <w:r w:rsidR="009A6590">
        <w:rPr>
          <w:sz w:val="24"/>
          <w:szCs w:val="24"/>
        </w:rPr>
        <w:t>хся в 2019 году составило 26 человек (за 2018 год – 34 человека). Число умерших в 2019 году составило 53 человека (в 2018 году  - 51 человек).</w:t>
      </w:r>
    </w:p>
    <w:p w:rsidR="009A6590" w:rsidRDefault="00832AD4" w:rsidP="00C45EF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 01.01.2020г.</w:t>
      </w:r>
      <w:r w:rsidR="009A6590">
        <w:rPr>
          <w:sz w:val="24"/>
          <w:szCs w:val="24"/>
        </w:rPr>
        <w:t xml:space="preserve"> среднегодовая численность постоянного населения Глажевского сельского поселения </w:t>
      </w:r>
      <w:r w:rsidRPr="00832AD4">
        <w:rPr>
          <w:sz w:val="24"/>
          <w:szCs w:val="24"/>
        </w:rPr>
        <w:t>составила</w:t>
      </w:r>
      <w:r w:rsidR="009A6590" w:rsidRPr="00832AD4">
        <w:rPr>
          <w:sz w:val="24"/>
          <w:szCs w:val="24"/>
        </w:rPr>
        <w:t xml:space="preserve"> </w:t>
      </w:r>
      <w:r w:rsidR="004D3D1E" w:rsidRPr="00832AD4">
        <w:rPr>
          <w:sz w:val="24"/>
          <w:szCs w:val="24"/>
        </w:rPr>
        <w:t>27</w:t>
      </w:r>
      <w:r w:rsidRPr="00832AD4">
        <w:rPr>
          <w:sz w:val="24"/>
          <w:szCs w:val="24"/>
        </w:rPr>
        <w:t>02</w:t>
      </w:r>
      <w:r w:rsidR="009A6590" w:rsidRPr="00832AD4">
        <w:rPr>
          <w:sz w:val="24"/>
          <w:szCs w:val="24"/>
        </w:rPr>
        <w:t xml:space="preserve"> человек</w:t>
      </w:r>
      <w:r w:rsidR="004D3D1E" w:rsidRPr="00832AD4">
        <w:rPr>
          <w:sz w:val="24"/>
          <w:szCs w:val="24"/>
        </w:rPr>
        <w:t>а</w:t>
      </w:r>
      <w:r w:rsidR="009A6590" w:rsidRPr="00832AD4">
        <w:rPr>
          <w:sz w:val="24"/>
          <w:szCs w:val="24"/>
        </w:rPr>
        <w:t>.</w:t>
      </w:r>
    </w:p>
    <w:p w:rsidR="00C45EF7" w:rsidRDefault="009A6590" w:rsidP="00C45EF7">
      <w:pPr>
        <w:pStyle w:val="a5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 xml:space="preserve">Спад рождаемости связан с сокращением численности женского репродуктивного населения, в связи с вступлением в данную возрастную группу </w:t>
      </w:r>
      <w:r w:rsidR="002027A9">
        <w:rPr>
          <w:sz w:val="24"/>
          <w:szCs w:val="24"/>
        </w:rPr>
        <w:t>ж</w:t>
      </w:r>
      <w:r>
        <w:rPr>
          <w:sz w:val="24"/>
          <w:szCs w:val="24"/>
        </w:rPr>
        <w:t>енщин, родившихся в начале 90-х гг. -период резкого снижения рождаемости.</w:t>
      </w:r>
    </w:p>
    <w:p w:rsidR="002027A9" w:rsidRDefault="002027A9" w:rsidP="00C45EF7">
      <w:pPr>
        <w:pStyle w:val="a5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>Динамика смертности будет формироваться под влиянием эпидемиологической ситуации и жестких ограничений, введённых в период карантинных мер для лиц старшего поколения.</w:t>
      </w:r>
    </w:p>
    <w:p w:rsidR="00C45EF7" w:rsidRDefault="002027A9" w:rsidP="002027A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 прогнозу на 2021-2023 год ожидается рост ч</w:t>
      </w:r>
      <w:r w:rsidRPr="00761CCD">
        <w:rPr>
          <w:sz w:val="24"/>
          <w:szCs w:val="24"/>
        </w:rPr>
        <w:t>исленност</w:t>
      </w:r>
      <w:r>
        <w:rPr>
          <w:sz w:val="24"/>
          <w:szCs w:val="24"/>
        </w:rPr>
        <w:t>и</w:t>
      </w:r>
      <w:r w:rsidRPr="00761CCD">
        <w:rPr>
          <w:sz w:val="24"/>
          <w:szCs w:val="24"/>
        </w:rPr>
        <w:t xml:space="preserve"> населения </w:t>
      </w:r>
      <w:r>
        <w:rPr>
          <w:sz w:val="24"/>
          <w:szCs w:val="24"/>
        </w:rPr>
        <w:t xml:space="preserve">Глажевского сельского поселения и к 2023 году численность составит – </w:t>
      </w:r>
      <w:r w:rsidR="00832AD4">
        <w:rPr>
          <w:sz w:val="24"/>
          <w:szCs w:val="24"/>
        </w:rPr>
        <w:t>2707 человек</w:t>
      </w:r>
      <w:r>
        <w:rPr>
          <w:sz w:val="24"/>
          <w:szCs w:val="24"/>
        </w:rPr>
        <w:t>.</w:t>
      </w:r>
    </w:p>
    <w:p w:rsidR="002027A9" w:rsidRPr="002027A9" w:rsidRDefault="002027A9" w:rsidP="002027A9">
      <w:pPr>
        <w:ind w:firstLine="708"/>
        <w:jc w:val="both"/>
        <w:rPr>
          <w:sz w:val="24"/>
          <w:szCs w:val="24"/>
        </w:rPr>
      </w:pPr>
    </w:p>
    <w:p w:rsidR="00C45EF7" w:rsidRDefault="00A551BE" w:rsidP="00C45EF7">
      <w:pPr>
        <w:ind w:right="-87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Промышленное производство</w:t>
      </w:r>
      <w:r w:rsidR="00C45EF7" w:rsidRPr="00616BF5">
        <w:rPr>
          <w:sz w:val="24"/>
          <w:szCs w:val="24"/>
        </w:rPr>
        <w:t xml:space="preserve">. </w:t>
      </w:r>
    </w:p>
    <w:p w:rsidR="00C45EF7" w:rsidRDefault="00C45EF7" w:rsidP="00C45EF7">
      <w:pPr>
        <w:ind w:right="-87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территории Глажевского сельского поселения ведет свою деятельность мебельная фабрика ИП Круглякова О.В., ООО «Аква-Вита» изготовлением металлоконструкций</w:t>
      </w:r>
      <w:r w:rsidR="003B4E94">
        <w:rPr>
          <w:sz w:val="24"/>
          <w:szCs w:val="24"/>
        </w:rPr>
        <w:t>.</w:t>
      </w:r>
    </w:p>
    <w:p w:rsidR="00014D3F" w:rsidRDefault="00014D3F" w:rsidP="00C45EF7">
      <w:pPr>
        <w:ind w:right="-87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Реализуемые Правительством Ленинградской области меры по обеспечению условий для развития промышленности будут способствовать положительной динамике индекса промышленного производства в период до 2023 года включительно.</w:t>
      </w:r>
    </w:p>
    <w:p w:rsidR="00C45EF7" w:rsidRDefault="00C45EF7" w:rsidP="00C45EF7">
      <w:pPr>
        <w:ind w:right="-87" w:firstLine="709"/>
        <w:jc w:val="both"/>
        <w:rPr>
          <w:sz w:val="24"/>
          <w:szCs w:val="24"/>
        </w:rPr>
      </w:pPr>
    </w:p>
    <w:p w:rsidR="00C45EF7" w:rsidRPr="00E7660C" w:rsidRDefault="00C45EF7" w:rsidP="00C45EF7">
      <w:pPr>
        <w:ind w:firstLine="708"/>
        <w:jc w:val="both"/>
        <w:rPr>
          <w:b/>
          <w:bCs/>
          <w:sz w:val="24"/>
          <w:szCs w:val="24"/>
        </w:rPr>
      </w:pPr>
      <w:r w:rsidRPr="00E7660C">
        <w:rPr>
          <w:b/>
          <w:bCs/>
          <w:sz w:val="24"/>
          <w:szCs w:val="24"/>
        </w:rPr>
        <w:t>Сельское хозяйство.</w:t>
      </w:r>
    </w:p>
    <w:p w:rsidR="003B4E94" w:rsidRPr="003B4E94" w:rsidRDefault="003B4E94" w:rsidP="003B4E94">
      <w:pPr>
        <w:ind w:firstLine="708"/>
        <w:jc w:val="both"/>
        <w:rPr>
          <w:bCs/>
          <w:sz w:val="24"/>
          <w:szCs w:val="24"/>
        </w:rPr>
      </w:pPr>
      <w:r w:rsidRPr="003B4E94">
        <w:rPr>
          <w:bCs/>
          <w:sz w:val="24"/>
          <w:szCs w:val="24"/>
        </w:rPr>
        <w:t xml:space="preserve">На территории Глажевского сельского поселения ведут сельскохозяйственную деятельность следующие сельхозтоваропроизводители Киришского района – фермерское хозяйство </w:t>
      </w:r>
      <w:proofErr w:type="spellStart"/>
      <w:r w:rsidRPr="003B4E94">
        <w:rPr>
          <w:bCs/>
          <w:sz w:val="24"/>
          <w:szCs w:val="24"/>
        </w:rPr>
        <w:t>Макароничевой</w:t>
      </w:r>
      <w:proofErr w:type="spellEnd"/>
      <w:r w:rsidRPr="003B4E94">
        <w:rPr>
          <w:bCs/>
          <w:sz w:val="24"/>
          <w:szCs w:val="24"/>
        </w:rPr>
        <w:t xml:space="preserve"> И.Г. и ООО «СП Осничевский».</w:t>
      </w:r>
    </w:p>
    <w:p w:rsidR="003B4E94" w:rsidRPr="003B4E94" w:rsidRDefault="003B4E94" w:rsidP="003B4E94">
      <w:pPr>
        <w:jc w:val="both"/>
        <w:rPr>
          <w:sz w:val="24"/>
          <w:szCs w:val="24"/>
        </w:rPr>
      </w:pPr>
      <w:r w:rsidRPr="003B4E94">
        <w:rPr>
          <w:b/>
          <w:bCs/>
          <w:sz w:val="24"/>
          <w:szCs w:val="24"/>
        </w:rPr>
        <w:tab/>
      </w:r>
      <w:r w:rsidRPr="003B4E94">
        <w:rPr>
          <w:sz w:val="24"/>
          <w:szCs w:val="24"/>
        </w:rPr>
        <w:t>Сельскохозяйственную деятельность в муниципальном образовании Глажевское сельское поселение осуществляет ООО «СП Осничевский».</w:t>
      </w:r>
    </w:p>
    <w:p w:rsidR="003B4E94" w:rsidRPr="003B4E94" w:rsidRDefault="003B4E94" w:rsidP="003B4E94">
      <w:pPr>
        <w:jc w:val="both"/>
        <w:rPr>
          <w:color w:val="000000"/>
          <w:sz w:val="24"/>
          <w:szCs w:val="24"/>
          <w:shd w:val="clear" w:color="auto" w:fill="FFFFFF"/>
        </w:rPr>
      </w:pPr>
      <w:r w:rsidRPr="003B4E94">
        <w:rPr>
          <w:sz w:val="24"/>
          <w:szCs w:val="24"/>
        </w:rPr>
        <w:tab/>
        <w:t xml:space="preserve">Предприятие ООО «СП Осничевский» является племенным репродуктором по разведению скота </w:t>
      </w:r>
      <w:proofErr w:type="spellStart"/>
      <w:r w:rsidRPr="003B4E94">
        <w:rPr>
          <w:sz w:val="24"/>
          <w:szCs w:val="24"/>
        </w:rPr>
        <w:t>айрширской</w:t>
      </w:r>
      <w:proofErr w:type="spellEnd"/>
      <w:r w:rsidRPr="003B4E94">
        <w:rPr>
          <w:sz w:val="24"/>
          <w:szCs w:val="24"/>
        </w:rPr>
        <w:t xml:space="preserve"> породы. Маточное поголовье коров в хозяйстве неизменно составляет 800 голов. Ежегодно предприятие получает финансовую поддержку из областного бюджета в рамках реализации программ по развитию сельского хозяйства. Также предприятие озабочено состоянием посевных площадей, каждый год проводятся </w:t>
      </w:r>
      <w:proofErr w:type="spellStart"/>
      <w:r w:rsidRPr="003B4E94">
        <w:rPr>
          <w:sz w:val="24"/>
          <w:szCs w:val="24"/>
        </w:rPr>
        <w:t>культурнотехнические</w:t>
      </w:r>
      <w:proofErr w:type="spellEnd"/>
      <w:r w:rsidRPr="003B4E94">
        <w:rPr>
          <w:sz w:val="24"/>
          <w:szCs w:val="24"/>
        </w:rPr>
        <w:t xml:space="preserve"> мероприятия и реконструкция мелиоративных систем, с целью повышения плодородия почв и урожайности кормовых трав.</w:t>
      </w:r>
    </w:p>
    <w:p w:rsidR="003B4E94" w:rsidRDefault="003B4E94" w:rsidP="003B4E94">
      <w:pPr>
        <w:jc w:val="both"/>
        <w:rPr>
          <w:color w:val="000000"/>
          <w:sz w:val="24"/>
          <w:szCs w:val="24"/>
          <w:shd w:val="clear" w:color="auto" w:fill="FFFFFF"/>
        </w:rPr>
      </w:pPr>
      <w:r w:rsidRPr="003B4E94">
        <w:rPr>
          <w:color w:val="000000"/>
          <w:sz w:val="24"/>
          <w:szCs w:val="24"/>
          <w:shd w:val="clear" w:color="auto" w:fill="FFFFFF"/>
        </w:rPr>
        <w:t xml:space="preserve">        Специализацией К(Ф)Х </w:t>
      </w:r>
      <w:proofErr w:type="spellStart"/>
      <w:r w:rsidRPr="003B4E94">
        <w:rPr>
          <w:color w:val="000000"/>
          <w:sz w:val="24"/>
          <w:szCs w:val="24"/>
          <w:shd w:val="clear" w:color="auto" w:fill="FFFFFF"/>
        </w:rPr>
        <w:t>Макароничевой</w:t>
      </w:r>
      <w:proofErr w:type="spellEnd"/>
      <w:r w:rsidRPr="003B4E94">
        <w:rPr>
          <w:color w:val="000000"/>
          <w:sz w:val="24"/>
          <w:szCs w:val="24"/>
          <w:shd w:val="clear" w:color="auto" w:fill="FFFFFF"/>
        </w:rPr>
        <w:t xml:space="preserve"> И.Г. является картофелеводство. Поля, возделываемые крестьянским хозяйством, находятся вблизи деревень Оломна и Наростыня. </w:t>
      </w:r>
    </w:p>
    <w:p w:rsidR="00014D3F" w:rsidRDefault="00014D3F" w:rsidP="003B4E94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lastRenderedPageBreak/>
        <w:t xml:space="preserve">         Рост объемов производства сельхозпродукции в животноводстве будет обеспечиваться за счет увеличения поголовья и повышения продуктивности </w:t>
      </w:r>
      <w:proofErr w:type="spellStart"/>
      <w:r>
        <w:rPr>
          <w:color w:val="000000"/>
          <w:sz w:val="24"/>
          <w:szCs w:val="24"/>
          <w:shd w:val="clear" w:color="auto" w:fill="FFFFFF"/>
        </w:rPr>
        <w:t>сельхозживотных</w:t>
      </w:r>
      <w:proofErr w:type="spellEnd"/>
      <w:r>
        <w:rPr>
          <w:color w:val="000000"/>
          <w:sz w:val="24"/>
          <w:szCs w:val="24"/>
          <w:shd w:val="clear" w:color="auto" w:fill="FFFFFF"/>
        </w:rPr>
        <w:t>, обновления парка сельхозтехники и оборудования</w:t>
      </w:r>
      <w:r w:rsidR="00DF651F">
        <w:rPr>
          <w:color w:val="000000"/>
          <w:sz w:val="24"/>
          <w:szCs w:val="24"/>
          <w:shd w:val="clear" w:color="auto" w:fill="FFFFFF"/>
        </w:rPr>
        <w:t>. Особое внимание будет уделяться государственной поддержке развития животноводческих ферм и сельскохозяйственных потребительских кооперативов.</w:t>
      </w:r>
    </w:p>
    <w:p w:rsidR="003B4E94" w:rsidRPr="003B4E94" w:rsidRDefault="003B4E94" w:rsidP="003B4E94">
      <w:pPr>
        <w:jc w:val="both"/>
        <w:rPr>
          <w:color w:val="000000"/>
          <w:sz w:val="24"/>
          <w:szCs w:val="24"/>
          <w:shd w:val="clear" w:color="auto" w:fill="FFFFFF"/>
        </w:rPr>
      </w:pPr>
    </w:p>
    <w:p w:rsidR="00C45EF7" w:rsidRDefault="00DF651F" w:rsidP="003B4E9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Строительство</w:t>
      </w:r>
      <w:r w:rsidR="00C45EF7" w:rsidRPr="00E7660C">
        <w:rPr>
          <w:b/>
          <w:bCs/>
          <w:sz w:val="24"/>
          <w:szCs w:val="24"/>
        </w:rPr>
        <w:t>.</w:t>
      </w:r>
    </w:p>
    <w:p w:rsidR="003B4E94" w:rsidRPr="003B4E94" w:rsidRDefault="003B4E94" w:rsidP="003B4E9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B4E94">
        <w:rPr>
          <w:sz w:val="24"/>
          <w:szCs w:val="24"/>
        </w:rPr>
        <w:t xml:space="preserve">На территории Глажевского сельского поселения в п. </w:t>
      </w:r>
      <w:proofErr w:type="gramStart"/>
      <w:r w:rsidRPr="003B4E94">
        <w:rPr>
          <w:sz w:val="24"/>
          <w:szCs w:val="24"/>
        </w:rPr>
        <w:t>Глажево  29</w:t>
      </w:r>
      <w:proofErr w:type="gramEnd"/>
      <w:r w:rsidRPr="003B4E94">
        <w:rPr>
          <w:sz w:val="24"/>
          <w:szCs w:val="24"/>
        </w:rPr>
        <w:t xml:space="preserve"> ноября 2016 года открыли ООО «Агроторг» маг. «Пятёрочка», и 30 октября 2017 года открылся АО «Тандер» маг. «Магнит».</w:t>
      </w:r>
    </w:p>
    <w:p w:rsidR="003B4E94" w:rsidRDefault="003B4E94" w:rsidP="003B4E94">
      <w:pPr>
        <w:ind w:firstLine="708"/>
        <w:jc w:val="both"/>
        <w:rPr>
          <w:color w:val="000000"/>
          <w:spacing w:val="-3"/>
          <w:sz w:val="24"/>
          <w:szCs w:val="24"/>
        </w:rPr>
      </w:pPr>
      <w:r w:rsidRPr="003B4E94">
        <w:rPr>
          <w:color w:val="000000"/>
          <w:spacing w:val="-3"/>
          <w:sz w:val="24"/>
          <w:szCs w:val="24"/>
        </w:rPr>
        <w:t>В 2019 году обустроен спортивно-развлекательный комплекс между 7-8,13 домами.</w:t>
      </w:r>
    </w:p>
    <w:p w:rsidR="00DF651F" w:rsidRPr="003B4E94" w:rsidRDefault="00DF651F" w:rsidP="003B4E94">
      <w:pPr>
        <w:ind w:firstLine="708"/>
        <w:jc w:val="both"/>
        <w:rPr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Средняя обеспеченность одного жителя Глажевского сельского поселения общей площадью жилья за 2019 год составила 21,3 кв. м. В течение последних лет данный показатель увеличился, что отражает </w:t>
      </w:r>
      <w:r w:rsidR="00813AEF">
        <w:rPr>
          <w:color w:val="000000"/>
          <w:spacing w:val="-3"/>
          <w:sz w:val="24"/>
          <w:szCs w:val="24"/>
        </w:rPr>
        <w:t>улучшение</w:t>
      </w:r>
      <w:r>
        <w:rPr>
          <w:color w:val="000000"/>
          <w:spacing w:val="-3"/>
          <w:sz w:val="24"/>
          <w:szCs w:val="24"/>
        </w:rPr>
        <w:t xml:space="preserve"> состояния жилищного фонда.</w:t>
      </w:r>
    </w:p>
    <w:p w:rsidR="00C45EF7" w:rsidRDefault="00C45EF7" w:rsidP="00C45EF7">
      <w:pPr>
        <w:jc w:val="both"/>
        <w:rPr>
          <w:sz w:val="24"/>
          <w:szCs w:val="24"/>
        </w:rPr>
      </w:pPr>
      <w:r w:rsidRPr="00DD4AB7">
        <w:rPr>
          <w:sz w:val="24"/>
          <w:szCs w:val="24"/>
        </w:rPr>
        <w:tab/>
      </w:r>
      <w:r w:rsidR="000E3860">
        <w:rPr>
          <w:sz w:val="24"/>
          <w:szCs w:val="24"/>
        </w:rPr>
        <w:t>В Глажевском сельском поселении все существующие дороги имеют твердое покрытие, в ближайшие годы строительство новых дорог не планируется.</w:t>
      </w:r>
    </w:p>
    <w:p w:rsidR="003623EA" w:rsidRPr="00813AEF" w:rsidRDefault="003623EA" w:rsidP="00C45EF7">
      <w:pPr>
        <w:jc w:val="both"/>
        <w:rPr>
          <w:sz w:val="24"/>
          <w:szCs w:val="24"/>
        </w:rPr>
      </w:pPr>
    </w:p>
    <w:p w:rsidR="00C45EF7" w:rsidRPr="00E7660C" w:rsidRDefault="00813AEF" w:rsidP="00C45EF7">
      <w:pPr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Торговля и услуги населению.</w:t>
      </w:r>
    </w:p>
    <w:p w:rsidR="00F67645" w:rsidRPr="00F67645" w:rsidRDefault="00F67645" w:rsidP="00F67645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>По данным Администрации муниципального образования Киришского муниципального района за второй квартал 2020 года на территории Глажевского сельского поселения расположено 28 объектов розничной торговли:</w:t>
      </w:r>
    </w:p>
    <w:p w:rsidR="00F67645" w:rsidRPr="00F67645" w:rsidRDefault="00F67645" w:rsidP="00F67645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>-17 магазинов и отделов, из них: 2 сетевых магазина – ООО «Агроторг» магазин «Пятёрочка» и АО «Тандер» магазин «Магнит»;</w:t>
      </w:r>
    </w:p>
    <w:p w:rsidR="00F67645" w:rsidRPr="00F67645" w:rsidRDefault="00F67645" w:rsidP="00F67645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>-7 объектов мелкорозничной торговли (2 зоны мелкорозничной торговли, 2 павильона, 3 автолавки, из них 2 специализированные);</w:t>
      </w:r>
    </w:p>
    <w:p w:rsidR="00F67645" w:rsidRPr="00F67645" w:rsidRDefault="00F67645" w:rsidP="00F67645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 xml:space="preserve">-аптека и 2 аптечных пункта при </w:t>
      </w:r>
      <w:proofErr w:type="spellStart"/>
      <w:r w:rsidRPr="00F67645">
        <w:rPr>
          <w:bCs/>
          <w:sz w:val="24"/>
          <w:szCs w:val="24"/>
        </w:rPr>
        <w:t>ФАПах</w:t>
      </w:r>
      <w:proofErr w:type="spellEnd"/>
      <w:r w:rsidRPr="00F67645">
        <w:rPr>
          <w:bCs/>
          <w:sz w:val="24"/>
          <w:szCs w:val="24"/>
        </w:rPr>
        <w:t>;</w:t>
      </w:r>
    </w:p>
    <w:p w:rsidR="00F67645" w:rsidRPr="00F67645" w:rsidRDefault="00F67645" w:rsidP="00F67645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>-автозаправочная станция;</w:t>
      </w:r>
    </w:p>
    <w:p w:rsidR="00F67645" w:rsidRPr="00F67645" w:rsidRDefault="00F67645" w:rsidP="00F67645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>3 объекта общественного питания: школьная столовая, рабочая столовая (д. Бор) и кафе ООО «Хлеб» (предоставляет свое помещение для проведения мероприятий);</w:t>
      </w:r>
    </w:p>
    <w:p w:rsidR="00F67645" w:rsidRPr="00F67645" w:rsidRDefault="00F67645" w:rsidP="00F67645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>4 объекта бытового обслуживания: баня, мастерская по изготовлению и реализации мебели и пункты по оказанию платных услуг населению по ремонту жилых помещений.</w:t>
      </w:r>
    </w:p>
    <w:p w:rsidR="00F67645" w:rsidRDefault="00F67645" w:rsidP="00F67645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>Удалённые от административного центра населенные пункты Глажевского сельского поселения обслуживаются автолавкой ИП Сергеевой Н.М.</w:t>
      </w:r>
    </w:p>
    <w:p w:rsidR="00710E95" w:rsidRDefault="00710E95" w:rsidP="00710E95">
      <w:pPr>
        <w:ind w:right="-87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Объем отгруженных товаров собственного производства, выполненных работ и услуг по всем основным видам промышленной деятельности в 2019 году составил 1114 мин руб. или 710,6% к уровню 2018 года.</w:t>
      </w:r>
    </w:p>
    <w:p w:rsidR="00710E95" w:rsidRDefault="00710E95" w:rsidP="00710E95">
      <w:pPr>
        <w:ind w:right="-87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период январь-июнь 2020 года оборот розничной торговли к соответствующему периоду прошлого года составил 145,9%.</w:t>
      </w:r>
    </w:p>
    <w:p w:rsidR="00710E95" w:rsidRDefault="00710E95" w:rsidP="00710E95">
      <w:pPr>
        <w:ind w:right="-87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Благодаря реализуемым мерам поддержки в сфере потребительского рынка, в 2020 году оборот оценивается на уровне </w:t>
      </w:r>
      <w:r w:rsidR="003039C0">
        <w:rPr>
          <w:sz w:val="24"/>
          <w:szCs w:val="24"/>
        </w:rPr>
        <w:t>1136 млн. рублей и прирост на 2% в сопоставимых ценах к 2019 году.</w:t>
      </w:r>
    </w:p>
    <w:p w:rsidR="003039C0" w:rsidRDefault="003039C0" w:rsidP="00710E95">
      <w:pPr>
        <w:ind w:right="-87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прогнозируемом периоде 2021-2023 годов ожидается рост показателя в среднем на 1,5-2% ежегодно в сопоставимых </w:t>
      </w:r>
      <w:proofErr w:type="spellStart"/>
      <w:r>
        <w:rPr>
          <w:sz w:val="24"/>
          <w:szCs w:val="24"/>
        </w:rPr>
        <w:t>ценых</w:t>
      </w:r>
      <w:proofErr w:type="spellEnd"/>
      <w:r>
        <w:rPr>
          <w:sz w:val="24"/>
          <w:szCs w:val="24"/>
        </w:rPr>
        <w:t>.</w:t>
      </w:r>
    </w:p>
    <w:p w:rsidR="00710E95" w:rsidRDefault="00710E95" w:rsidP="00F67645">
      <w:pPr>
        <w:ind w:firstLine="720"/>
        <w:jc w:val="both"/>
        <w:rPr>
          <w:bCs/>
          <w:sz w:val="24"/>
          <w:szCs w:val="24"/>
        </w:rPr>
      </w:pPr>
    </w:p>
    <w:p w:rsidR="00813AEF" w:rsidRDefault="00813AEF" w:rsidP="00F67645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813AEF" w:rsidRDefault="00813AEF" w:rsidP="00F67645">
      <w:pPr>
        <w:ind w:firstLine="720"/>
        <w:jc w:val="both"/>
        <w:rPr>
          <w:b/>
          <w:sz w:val="24"/>
          <w:szCs w:val="24"/>
        </w:rPr>
      </w:pPr>
      <w:r w:rsidRPr="00813AEF">
        <w:rPr>
          <w:b/>
          <w:sz w:val="24"/>
          <w:szCs w:val="24"/>
        </w:rPr>
        <w:t>Малое и среднее предпринимательство, включая микропредприятия.</w:t>
      </w:r>
    </w:p>
    <w:p w:rsidR="00813AEF" w:rsidRDefault="00813AEF" w:rsidP="00813A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По состоянию на 01.01.2020 года на территории Глажевского сельского поселения зарегистрирован 73 субъекта малого и среднего предпринимательства, из них: 9 юридических лиц и 64 индивидуальных предпринимателя.</w:t>
      </w:r>
    </w:p>
    <w:p w:rsidR="00492DE9" w:rsidRDefault="00492DE9" w:rsidP="00813A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Для создания условий устойчивого функционирования и развития малого и среднего предпринимательства действовали муниципальные программы. Муниципальные программы содержали, в том числе, и мероприятия. В рамках мероприятий программ субъекты малого и среднего предпринимательства, социально-незащищенные слои </w:t>
      </w:r>
      <w:r>
        <w:rPr>
          <w:bCs/>
          <w:sz w:val="24"/>
          <w:szCs w:val="24"/>
        </w:rPr>
        <w:lastRenderedPageBreak/>
        <w:t xml:space="preserve">населения и молодёжь получали бесплатную информацию об инфраструктуре поддержки предпринимательской деятельности, общеправовым вопросам, регистрации и перерегистрации ИП/ООО, </w:t>
      </w:r>
      <w:proofErr w:type="gramStart"/>
      <w:r>
        <w:rPr>
          <w:bCs/>
          <w:sz w:val="24"/>
          <w:szCs w:val="24"/>
        </w:rPr>
        <w:t>вопросам</w:t>
      </w:r>
      <w:proofErr w:type="gramEnd"/>
      <w:r>
        <w:rPr>
          <w:bCs/>
          <w:sz w:val="24"/>
          <w:szCs w:val="24"/>
        </w:rPr>
        <w:t xml:space="preserve"> связанным с налогообложением и бухгалтерией при организации и ведении бизнеса, кадровым вопросам, организовывались и проводились семинары, тренинги и круглые столы.</w:t>
      </w:r>
      <w:r w:rsidR="00357F86">
        <w:rPr>
          <w:bCs/>
          <w:sz w:val="24"/>
          <w:szCs w:val="24"/>
        </w:rPr>
        <w:t xml:space="preserve"> </w:t>
      </w:r>
    </w:p>
    <w:p w:rsidR="00357F86" w:rsidRDefault="00357F86" w:rsidP="00813AE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По прогнозу к 2023 году количество малых и средних предприятий увеличится</w:t>
      </w:r>
      <w:r w:rsidR="00F43E67">
        <w:rPr>
          <w:bCs/>
          <w:sz w:val="24"/>
          <w:szCs w:val="24"/>
        </w:rPr>
        <w:t xml:space="preserve"> на 7% к уровню 2019 года, что приведет к увеличению численности работников и оборота малых и средних предприятий.</w:t>
      </w:r>
    </w:p>
    <w:p w:rsidR="003623EA" w:rsidRPr="00813AEF" w:rsidRDefault="003623EA" w:rsidP="00813AEF">
      <w:pPr>
        <w:jc w:val="both"/>
        <w:rPr>
          <w:bCs/>
          <w:sz w:val="24"/>
          <w:szCs w:val="24"/>
        </w:rPr>
      </w:pPr>
    </w:p>
    <w:p w:rsidR="00F67645" w:rsidRPr="00F74127" w:rsidRDefault="00580C83" w:rsidP="00F67645">
      <w:pPr>
        <w:ind w:firstLine="720"/>
        <w:jc w:val="both"/>
        <w:rPr>
          <w:b/>
          <w:sz w:val="24"/>
          <w:szCs w:val="24"/>
        </w:rPr>
      </w:pPr>
      <w:r w:rsidRPr="00F74127">
        <w:rPr>
          <w:b/>
          <w:sz w:val="24"/>
          <w:szCs w:val="24"/>
        </w:rPr>
        <w:t>Инвестиции.</w:t>
      </w:r>
    </w:p>
    <w:p w:rsidR="00580C83" w:rsidRPr="00F74127" w:rsidRDefault="00167642" w:rsidP="00F67645">
      <w:pPr>
        <w:ind w:firstLine="720"/>
        <w:jc w:val="both"/>
        <w:rPr>
          <w:bCs/>
          <w:sz w:val="24"/>
          <w:szCs w:val="24"/>
        </w:rPr>
      </w:pPr>
      <w:r w:rsidRPr="00F74127">
        <w:rPr>
          <w:bCs/>
          <w:sz w:val="24"/>
          <w:szCs w:val="24"/>
        </w:rPr>
        <w:t xml:space="preserve">Объем инвестиций в основной капитал по организациям, не относящимся к субъектам малого предпринимательства в Глажевском сельском поселении составил в 2019 году – </w:t>
      </w:r>
      <w:r w:rsidR="00F74127" w:rsidRPr="00F74127">
        <w:rPr>
          <w:bCs/>
          <w:sz w:val="24"/>
          <w:szCs w:val="24"/>
        </w:rPr>
        <w:t>29,9</w:t>
      </w:r>
      <w:r w:rsidR="00F43E67" w:rsidRPr="00F74127">
        <w:rPr>
          <w:bCs/>
          <w:sz w:val="24"/>
          <w:szCs w:val="24"/>
        </w:rPr>
        <w:t xml:space="preserve"> млн</w:t>
      </w:r>
      <w:r w:rsidRPr="00F74127">
        <w:rPr>
          <w:bCs/>
          <w:sz w:val="24"/>
          <w:szCs w:val="24"/>
        </w:rPr>
        <w:t xml:space="preserve">. руб. </w:t>
      </w:r>
      <w:r w:rsidR="003623EA" w:rsidRPr="00F74127">
        <w:rPr>
          <w:bCs/>
          <w:sz w:val="24"/>
          <w:szCs w:val="24"/>
        </w:rPr>
        <w:t xml:space="preserve"> В 2020 году о</w:t>
      </w:r>
      <w:r w:rsidRPr="00F74127">
        <w:rPr>
          <w:bCs/>
          <w:sz w:val="24"/>
          <w:szCs w:val="24"/>
        </w:rPr>
        <w:t xml:space="preserve">бъем инвестиций  в основной капитал </w:t>
      </w:r>
      <w:r w:rsidR="003623EA" w:rsidRPr="00F74127">
        <w:rPr>
          <w:bCs/>
          <w:sz w:val="24"/>
          <w:szCs w:val="24"/>
        </w:rPr>
        <w:t>оценивается на уровне 3</w:t>
      </w:r>
      <w:r w:rsidR="00F74127" w:rsidRPr="00F74127">
        <w:rPr>
          <w:bCs/>
          <w:sz w:val="24"/>
          <w:szCs w:val="24"/>
        </w:rPr>
        <w:t>0</w:t>
      </w:r>
      <w:r w:rsidR="003623EA" w:rsidRPr="00F74127">
        <w:rPr>
          <w:bCs/>
          <w:sz w:val="24"/>
          <w:szCs w:val="24"/>
        </w:rPr>
        <w:t>,4 млн. рублей</w:t>
      </w:r>
      <w:r w:rsidRPr="00F74127">
        <w:rPr>
          <w:bCs/>
          <w:sz w:val="24"/>
          <w:szCs w:val="24"/>
        </w:rPr>
        <w:t>.</w:t>
      </w:r>
    </w:p>
    <w:p w:rsidR="004E357F" w:rsidRPr="00F74127" w:rsidRDefault="00063741" w:rsidP="00F67645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период с 2021</w:t>
      </w:r>
      <w:r w:rsidR="004E357F" w:rsidRPr="00F74127">
        <w:rPr>
          <w:bCs/>
          <w:sz w:val="24"/>
          <w:szCs w:val="24"/>
        </w:rPr>
        <w:t xml:space="preserve"> по 2023 годы структура инвестиций по видам экономической деятельности</w:t>
      </w:r>
      <w:r w:rsidR="00EA2B74" w:rsidRPr="00F74127">
        <w:rPr>
          <w:bCs/>
          <w:sz w:val="24"/>
          <w:szCs w:val="24"/>
        </w:rPr>
        <w:t xml:space="preserve"> может меняться.</w:t>
      </w:r>
    </w:p>
    <w:p w:rsidR="00F67645" w:rsidRPr="00F74127" w:rsidRDefault="00F67645" w:rsidP="00C45EF7">
      <w:pPr>
        <w:ind w:firstLine="720"/>
        <w:jc w:val="both"/>
        <w:rPr>
          <w:bCs/>
          <w:sz w:val="24"/>
          <w:szCs w:val="24"/>
        </w:rPr>
      </w:pPr>
    </w:p>
    <w:p w:rsidR="00C45EF7" w:rsidRPr="00FB3BAF" w:rsidRDefault="00C45EF7" w:rsidP="00C45EF7">
      <w:pPr>
        <w:ind w:firstLine="720"/>
        <w:jc w:val="both"/>
        <w:rPr>
          <w:b/>
          <w:bCs/>
          <w:sz w:val="24"/>
          <w:szCs w:val="24"/>
        </w:rPr>
      </w:pPr>
      <w:r w:rsidRPr="00FB3BAF">
        <w:rPr>
          <w:b/>
          <w:bCs/>
          <w:sz w:val="24"/>
          <w:szCs w:val="24"/>
        </w:rPr>
        <w:t>Бюджет и финансовое состояние предприятий.</w:t>
      </w:r>
    </w:p>
    <w:p w:rsidR="00C45EF7" w:rsidRDefault="00C45EF7" w:rsidP="00C45EF7">
      <w:pPr>
        <w:jc w:val="both"/>
        <w:rPr>
          <w:sz w:val="24"/>
          <w:szCs w:val="24"/>
        </w:rPr>
      </w:pPr>
      <w:r w:rsidRPr="00FB3BAF">
        <w:rPr>
          <w:sz w:val="24"/>
          <w:szCs w:val="24"/>
        </w:rPr>
        <w:tab/>
      </w:r>
      <w:proofErr w:type="gramStart"/>
      <w:r w:rsidRPr="000C67DD">
        <w:rPr>
          <w:sz w:val="24"/>
          <w:szCs w:val="24"/>
        </w:rPr>
        <w:t>Доходы  бюджета</w:t>
      </w:r>
      <w:proofErr w:type="gramEnd"/>
      <w:r w:rsidRPr="000C67DD">
        <w:rPr>
          <w:sz w:val="24"/>
          <w:szCs w:val="24"/>
        </w:rPr>
        <w:t xml:space="preserve"> муниципального образования Глажевское</w:t>
      </w:r>
      <w:r w:rsidRPr="000C67DD">
        <w:rPr>
          <w:rFonts w:eastAsia="Calibri"/>
          <w:sz w:val="24"/>
          <w:szCs w:val="24"/>
          <w:lang w:eastAsia="en-US"/>
        </w:rPr>
        <w:t xml:space="preserve"> сельское поселения</w:t>
      </w:r>
      <w:r w:rsidRPr="000C67DD">
        <w:rPr>
          <w:sz w:val="24"/>
          <w:szCs w:val="24"/>
        </w:rPr>
        <w:t xml:space="preserve"> Киришского муниципального района Ленинградской области рассчитаны  исходя из основных показателей социально-экономического развития муниципального образования и ожидаемого поступления налоговых и неналоговых доходов в 20</w:t>
      </w:r>
      <w:r w:rsidR="00F67645">
        <w:rPr>
          <w:sz w:val="24"/>
          <w:szCs w:val="24"/>
        </w:rPr>
        <w:t>2</w:t>
      </w:r>
      <w:r w:rsidR="00D739D4">
        <w:rPr>
          <w:sz w:val="24"/>
          <w:szCs w:val="24"/>
        </w:rPr>
        <w:t>0</w:t>
      </w:r>
      <w:r w:rsidRPr="000C67DD">
        <w:rPr>
          <w:sz w:val="24"/>
          <w:szCs w:val="24"/>
        </w:rPr>
        <w:t xml:space="preserve"> году. </w:t>
      </w:r>
    </w:p>
    <w:p w:rsidR="00135338" w:rsidRPr="00BD50E7" w:rsidRDefault="00135338" w:rsidP="0013533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CA286F">
        <w:rPr>
          <w:sz w:val="24"/>
          <w:szCs w:val="24"/>
        </w:rPr>
        <w:t>В 20</w:t>
      </w:r>
      <w:r>
        <w:rPr>
          <w:sz w:val="24"/>
          <w:szCs w:val="24"/>
        </w:rPr>
        <w:t>19</w:t>
      </w:r>
      <w:r w:rsidRPr="00CA286F">
        <w:rPr>
          <w:sz w:val="24"/>
          <w:szCs w:val="24"/>
        </w:rPr>
        <w:t xml:space="preserve"> году доходы бюджета составили </w:t>
      </w:r>
      <w:r>
        <w:rPr>
          <w:sz w:val="24"/>
          <w:szCs w:val="24"/>
        </w:rPr>
        <w:t>63353,03</w:t>
      </w:r>
      <w:r w:rsidRPr="00CA286F">
        <w:rPr>
          <w:sz w:val="24"/>
          <w:szCs w:val="24"/>
        </w:rPr>
        <w:t xml:space="preserve"> тыс. руб., из них налоговые и неналоговые доходы – </w:t>
      </w:r>
      <w:r>
        <w:rPr>
          <w:sz w:val="24"/>
          <w:szCs w:val="24"/>
        </w:rPr>
        <w:t>13096,74</w:t>
      </w:r>
      <w:r w:rsidRPr="00CA286F">
        <w:rPr>
          <w:sz w:val="24"/>
          <w:szCs w:val="24"/>
        </w:rPr>
        <w:t xml:space="preserve"> тыс. руб., безвозмездные поступления – </w:t>
      </w:r>
      <w:r>
        <w:rPr>
          <w:sz w:val="24"/>
          <w:szCs w:val="24"/>
        </w:rPr>
        <w:t>50256,</w:t>
      </w:r>
      <w:proofErr w:type="gramStart"/>
      <w:r>
        <w:rPr>
          <w:sz w:val="24"/>
          <w:szCs w:val="24"/>
        </w:rPr>
        <w:t>29</w:t>
      </w:r>
      <w:r w:rsidRPr="00CA286F">
        <w:rPr>
          <w:sz w:val="24"/>
          <w:szCs w:val="24"/>
        </w:rPr>
        <w:t xml:space="preserve">  тыс.</w:t>
      </w:r>
      <w:proofErr w:type="gramEnd"/>
      <w:r w:rsidRPr="00CA286F">
        <w:rPr>
          <w:sz w:val="24"/>
          <w:szCs w:val="24"/>
        </w:rPr>
        <w:t xml:space="preserve"> руб. В 20</w:t>
      </w:r>
      <w:r>
        <w:rPr>
          <w:sz w:val="24"/>
          <w:szCs w:val="24"/>
        </w:rPr>
        <w:t>20</w:t>
      </w:r>
      <w:r w:rsidRPr="00CA286F">
        <w:rPr>
          <w:sz w:val="24"/>
          <w:szCs w:val="24"/>
        </w:rPr>
        <w:t xml:space="preserve"> году ожидаемый объем доходов составит – </w:t>
      </w:r>
      <w:r>
        <w:rPr>
          <w:sz w:val="24"/>
          <w:szCs w:val="24"/>
        </w:rPr>
        <w:t>44512,76</w:t>
      </w:r>
      <w:r w:rsidRPr="00CA286F">
        <w:rPr>
          <w:sz w:val="24"/>
          <w:szCs w:val="24"/>
        </w:rPr>
        <w:t xml:space="preserve"> тыс. руб., из них налоговые и неналоговые доходы – </w:t>
      </w:r>
      <w:r>
        <w:rPr>
          <w:sz w:val="24"/>
          <w:szCs w:val="24"/>
        </w:rPr>
        <w:t>10776,12</w:t>
      </w:r>
      <w:r w:rsidRPr="00CA286F">
        <w:rPr>
          <w:sz w:val="24"/>
          <w:szCs w:val="24"/>
        </w:rPr>
        <w:t xml:space="preserve"> тыс. руб., безвозмездные поступления – </w:t>
      </w:r>
      <w:r>
        <w:rPr>
          <w:sz w:val="24"/>
          <w:szCs w:val="24"/>
        </w:rPr>
        <w:t>33736,</w:t>
      </w:r>
      <w:proofErr w:type="gramStart"/>
      <w:r>
        <w:rPr>
          <w:sz w:val="24"/>
          <w:szCs w:val="24"/>
        </w:rPr>
        <w:t>64</w:t>
      </w:r>
      <w:r w:rsidRPr="00CA286F">
        <w:rPr>
          <w:sz w:val="24"/>
          <w:szCs w:val="24"/>
        </w:rPr>
        <w:t xml:space="preserve">  тыс.</w:t>
      </w:r>
      <w:proofErr w:type="gramEnd"/>
      <w:r w:rsidRPr="00CA286F">
        <w:rPr>
          <w:sz w:val="24"/>
          <w:szCs w:val="24"/>
        </w:rPr>
        <w:t xml:space="preserve"> руб. </w:t>
      </w:r>
      <w:r>
        <w:rPr>
          <w:sz w:val="24"/>
          <w:szCs w:val="24"/>
        </w:rPr>
        <w:t xml:space="preserve">В 2021 году доходы планируются в объеме 31847,91 тыс. руб., 2022 году –30951,01 тыс. руб., 2023 году –28611,23 тыс. руб. </w:t>
      </w:r>
      <w:r w:rsidRPr="00CA286F">
        <w:rPr>
          <w:sz w:val="24"/>
          <w:szCs w:val="24"/>
        </w:rPr>
        <w:t>На 20</w:t>
      </w:r>
      <w:r>
        <w:rPr>
          <w:sz w:val="24"/>
          <w:szCs w:val="24"/>
        </w:rPr>
        <w:t>20</w:t>
      </w:r>
      <w:r w:rsidRPr="00CA286F">
        <w:rPr>
          <w:sz w:val="24"/>
          <w:szCs w:val="24"/>
        </w:rPr>
        <w:t>-202</w:t>
      </w:r>
      <w:r>
        <w:rPr>
          <w:sz w:val="24"/>
          <w:szCs w:val="24"/>
        </w:rPr>
        <w:t>3</w:t>
      </w:r>
      <w:r w:rsidRPr="00CA286F">
        <w:rPr>
          <w:sz w:val="24"/>
          <w:szCs w:val="24"/>
        </w:rPr>
        <w:t xml:space="preserve"> годы структура доходов бюджета не изменится</w:t>
      </w:r>
      <w:r>
        <w:rPr>
          <w:sz w:val="24"/>
          <w:szCs w:val="24"/>
        </w:rPr>
        <w:t>.</w:t>
      </w:r>
    </w:p>
    <w:p w:rsidR="00BD008A" w:rsidRDefault="00C139CE" w:rsidP="00BD00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B5592" w:rsidRPr="00330952" w:rsidRDefault="00FB5592" w:rsidP="00BD008A">
      <w:pPr>
        <w:ind w:firstLine="708"/>
        <w:jc w:val="both"/>
        <w:rPr>
          <w:sz w:val="24"/>
          <w:szCs w:val="24"/>
        </w:rPr>
      </w:pPr>
      <w:r w:rsidRPr="00BF660E">
        <w:rPr>
          <w:sz w:val="24"/>
          <w:szCs w:val="24"/>
        </w:rPr>
        <w:t xml:space="preserve">Расходы бюджета, в основном, направлены на жилищно-коммунальное хозяйство – в 2019 году составили 25966,80 тыс. руб. или 40,4% в общем объеме расходов, в 2020 году данные расходы ожидаются в размере </w:t>
      </w:r>
      <w:r w:rsidR="00BF660E" w:rsidRPr="00BF660E">
        <w:rPr>
          <w:sz w:val="24"/>
          <w:szCs w:val="24"/>
        </w:rPr>
        <w:t>21315,52</w:t>
      </w:r>
      <w:r w:rsidRPr="00BF660E">
        <w:rPr>
          <w:sz w:val="24"/>
          <w:szCs w:val="24"/>
        </w:rPr>
        <w:t xml:space="preserve"> тыс. руб. или </w:t>
      </w:r>
      <w:r w:rsidR="00BF660E" w:rsidRPr="00BF660E">
        <w:rPr>
          <w:sz w:val="24"/>
          <w:szCs w:val="24"/>
        </w:rPr>
        <w:t>45,7</w:t>
      </w:r>
      <w:r w:rsidRPr="00BF660E">
        <w:rPr>
          <w:sz w:val="24"/>
          <w:szCs w:val="24"/>
        </w:rPr>
        <w:t>% в общем объеме расходов</w:t>
      </w:r>
      <w:r w:rsidRPr="00FB47A0">
        <w:rPr>
          <w:sz w:val="24"/>
          <w:szCs w:val="24"/>
        </w:rPr>
        <w:t xml:space="preserve">. На 2021 год всего расходов запланировано в сумме </w:t>
      </w:r>
      <w:r w:rsidR="00FB47A0" w:rsidRPr="00FB47A0">
        <w:rPr>
          <w:sz w:val="24"/>
          <w:szCs w:val="24"/>
        </w:rPr>
        <w:t>12688,53</w:t>
      </w:r>
      <w:r w:rsidRPr="00FB47A0">
        <w:rPr>
          <w:sz w:val="24"/>
          <w:szCs w:val="24"/>
        </w:rPr>
        <w:t xml:space="preserve"> тыс.</w:t>
      </w:r>
      <w:r w:rsidR="00FB47A0" w:rsidRPr="00FB47A0">
        <w:rPr>
          <w:sz w:val="24"/>
          <w:szCs w:val="24"/>
        </w:rPr>
        <w:t xml:space="preserve"> руб. </w:t>
      </w:r>
      <w:r w:rsidRPr="00FB47A0">
        <w:rPr>
          <w:sz w:val="24"/>
          <w:szCs w:val="24"/>
        </w:rPr>
        <w:t>На 2022-202</w:t>
      </w:r>
      <w:r w:rsidR="00BF660E" w:rsidRPr="00FB47A0">
        <w:rPr>
          <w:sz w:val="24"/>
          <w:szCs w:val="24"/>
        </w:rPr>
        <w:t>3</w:t>
      </w:r>
      <w:r w:rsidRPr="00FB47A0">
        <w:rPr>
          <w:sz w:val="24"/>
          <w:szCs w:val="24"/>
        </w:rPr>
        <w:t xml:space="preserve"> годы расходы на жилищно-коммунальное хозяйство прогнозируются на уровне: 2022 </w:t>
      </w:r>
      <w:r w:rsidRPr="00330952">
        <w:rPr>
          <w:sz w:val="24"/>
          <w:szCs w:val="24"/>
        </w:rPr>
        <w:t xml:space="preserve">год – </w:t>
      </w:r>
      <w:r w:rsidR="00FB47A0" w:rsidRPr="00330952">
        <w:rPr>
          <w:sz w:val="24"/>
          <w:szCs w:val="24"/>
        </w:rPr>
        <w:t>14593,98</w:t>
      </w:r>
      <w:r w:rsidRPr="00330952">
        <w:rPr>
          <w:sz w:val="24"/>
          <w:szCs w:val="24"/>
        </w:rPr>
        <w:t xml:space="preserve"> тыс. руб., 2023 год </w:t>
      </w:r>
      <w:r w:rsidR="00FB47A0" w:rsidRPr="00330952">
        <w:rPr>
          <w:sz w:val="24"/>
          <w:szCs w:val="24"/>
        </w:rPr>
        <w:t>- 11470,2</w:t>
      </w:r>
      <w:r w:rsidRPr="00330952">
        <w:rPr>
          <w:sz w:val="24"/>
          <w:szCs w:val="24"/>
        </w:rPr>
        <w:t xml:space="preserve"> тыс. руб</w:t>
      </w:r>
      <w:r w:rsidR="00BF660E" w:rsidRPr="00330952">
        <w:rPr>
          <w:sz w:val="24"/>
          <w:szCs w:val="24"/>
        </w:rPr>
        <w:t>.</w:t>
      </w:r>
    </w:p>
    <w:p w:rsidR="00FB5592" w:rsidRPr="00330952" w:rsidRDefault="00FB5592" w:rsidP="00FB55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30952">
        <w:rPr>
          <w:sz w:val="24"/>
          <w:szCs w:val="24"/>
        </w:rPr>
        <w:t xml:space="preserve">Общегосударственные расходы в 2019 году составили 8567,7 тыс. руб. или 13,3% в общем объеме расходов, в 2020 году данные расходы ожидаются в размере </w:t>
      </w:r>
      <w:r w:rsidR="00330952" w:rsidRPr="00330952">
        <w:rPr>
          <w:sz w:val="24"/>
          <w:szCs w:val="24"/>
        </w:rPr>
        <w:t>8139,02</w:t>
      </w:r>
      <w:r w:rsidRPr="00330952">
        <w:rPr>
          <w:sz w:val="24"/>
          <w:szCs w:val="24"/>
        </w:rPr>
        <w:t xml:space="preserve"> тыс. руб. или </w:t>
      </w:r>
      <w:r w:rsidR="00330952" w:rsidRPr="00330952">
        <w:rPr>
          <w:sz w:val="24"/>
          <w:szCs w:val="24"/>
        </w:rPr>
        <w:t xml:space="preserve">17,5 </w:t>
      </w:r>
      <w:r w:rsidRPr="00330952">
        <w:rPr>
          <w:sz w:val="24"/>
          <w:szCs w:val="24"/>
        </w:rPr>
        <w:t xml:space="preserve">% в общем объеме расходов. На 2021 год расходы запланированы в сумме </w:t>
      </w:r>
      <w:r w:rsidR="00330952" w:rsidRPr="00330952">
        <w:rPr>
          <w:sz w:val="24"/>
          <w:szCs w:val="24"/>
        </w:rPr>
        <w:t>9433,59</w:t>
      </w:r>
      <w:r w:rsidRPr="00330952">
        <w:rPr>
          <w:sz w:val="24"/>
          <w:szCs w:val="24"/>
        </w:rPr>
        <w:t xml:space="preserve"> тыс. рублей или 29,</w:t>
      </w:r>
      <w:r w:rsidR="00330952" w:rsidRPr="00330952">
        <w:rPr>
          <w:sz w:val="24"/>
          <w:szCs w:val="24"/>
        </w:rPr>
        <w:t>4</w:t>
      </w:r>
      <w:r w:rsidRPr="00330952">
        <w:rPr>
          <w:sz w:val="24"/>
          <w:szCs w:val="24"/>
        </w:rPr>
        <w:t>% в общем объеме расходов.</w:t>
      </w:r>
      <w:r w:rsidR="00330952">
        <w:rPr>
          <w:sz w:val="24"/>
          <w:szCs w:val="24"/>
        </w:rPr>
        <w:t xml:space="preserve"> </w:t>
      </w:r>
      <w:r w:rsidRPr="00330952">
        <w:rPr>
          <w:sz w:val="24"/>
          <w:szCs w:val="24"/>
        </w:rPr>
        <w:t>На 2022-202</w:t>
      </w:r>
      <w:r w:rsidR="004C2D6E" w:rsidRPr="00330952">
        <w:rPr>
          <w:sz w:val="24"/>
          <w:szCs w:val="24"/>
        </w:rPr>
        <w:t>3</w:t>
      </w:r>
      <w:r w:rsidRPr="00330952">
        <w:rPr>
          <w:sz w:val="24"/>
          <w:szCs w:val="24"/>
        </w:rPr>
        <w:t xml:space="preserve"> годы общегосударственные расходы прогнозируются на уровне: 2022 год – </w:t>
      </w:r>
      <w:r w:rsidR="00330952" w:rsidRPr="00330952">
        <w:rPr>
          <w:sz w:val="24"/>
          <w:szCs w:val="24"/>
        </w:rPr>
        <w:t>27,6</w:t>
      </w:r>
      <w:r w:rsidRPr="00330952">
        <w:rPr>
          <w:sz w:val="24"/>
          <w:szCs w:val="24"/>
        </w:rPr>
        <w:t>%, 20</w:t>
      </w:r>
      <w:r w:rsidR="004C2D6E" w:rsidRPr="00330952">
        <w:rPr>
          <w:sz w:val="24"/>
          <w:szCs w:val="24"/>
        </w:rPr>
        <w:t xml:space="preserve">23 год -  </w:t>
      </w:r>
      <w:r w:rsidR="00330952" w:rsidRPr="00330952">
        <w:rPr>
          <w:sz w:val="24"/>
          <w:szCs w:val="24"/>
        </w:rPr>
        <w:t>30,9</w:t>
      </w:r>
      <w:r w:rsidR="004C2D6E" w:rsidRPr="00330952">
        <w:rPr>
          <w:sz w:val="24"/>
          <w:szCs w:val="24"/>
        </w:rPr>
        <w:t xml:space="preserve">% </w:t>
      </w:r>
      <w:r w:rsidRPr="00330952">
        <w:rPr>
          <w:sz w:val="24"/>
          <w:szCs w:val="24"/>
        </w:rPr>
        <w:t xml:space="preserve"> в общем объеме расходов.</w:t>
      </w:r>
    </w:p>
    <w:p w:rsidR="00FB5592" w:rsidRPr="000D596E" w:rsidRDefault="00FB5592" w:rsidP="00FB5592">
      <w:pPr>
        <w:ind w:firstLine="709"/>
        <w:jc w:val="both"/>
        <w:rPr>
          <w:sz w:val="24"/>
          <w:szCs w:val="24"/>
        </w:rPr>
      </w:pPr>
      <w:r w:rsidRPr="000D596E">
        <w:rPr>
          <w:sz w:val="24"/>
          <w:szCs w:val="24"/>
        </w:rPr>
        <w:t xml:space="preserve">Расходы на социально-культурные мероприятия в 2019 году составили 23127,3 тыс. руб. или 36% в общем объеме расходов. В 2020 году данные расходы ожидаются в размере </w:t>
      </w:r>
      <w:r w:rsidR="000D596E" w:rsidRPr="000D596E">
        <w:rPr>
          <w:sz w:val="24"/>
          <w:szCs w:val="24"/>
        </w:rPr>
        <w:t>5694,22</w:t>
      </w:r>
      <w:r w:rsidRPr="000D596E">
        <w:rPr>
          <w:sz w:val="24"/>
          <w:szCs w:val="24"/>
        </w:rPr>
        <w:t xml:space="preserve"> тыс. руб. или </w:t>
      </w:r>
      <w:r w:rsidR="00330952" w:rsidRPr="000D596E">
        <w:rPr>
          <w:sz w:val="24"/>
          <w:szCs w:val="24"/>
        </w:rPr>
        <w:t>12,</w:t>
      </w:r>
      <w:r w:rsidR="000D596E" w:rsidRPr="000D596E">
        <w:rPr>
          <w:sz w:val="24"/>
          <w:szCs w:val="24"/>
        </w:rPr>
        <w:t>2</w:t>
      </w:r>
      <w:r w:rsidRPr="000D596E">
        <w:rPr>
          <w:sz w:val="24"/>
          <w:szCs w:val="24"/>
        </w:rPr>
        <w:t xml:space="preserve">% в общем объеме расходов. На 2021 год расходы запланированы в сумме </w:t>
      </w:r>
      <w:r w:rsidR="000D596E" w:rsidRPr="000D596E">
        <w:rPr>
          <w:sz w:val="24"/>
          <w:szCs w:val="24"/>
        </w:rPr>
        <w:t>5698,11</w:t>
      </w:r>
      <w:r w:rsidRPr="000D596E">
        <w:rPr>
          <w:sz w:val="24"/>
          <w:szCs w:val="24"/>
        </w:rPr>
        <w:t xml:space="preserve"> тыс. рублей или </w:t>
      </w:r>
      <w:r w:rsidR="000D596E" w:rsidRPr="000D596E">
        <w:rPr>
          <w:sz w:val="24"/>
          <w:szCs w:val="24"/>
        </w:rPr>
        <w:t>17,8</w:t>
      </w:r>
      <w:r w:rsidRPr="000D596E">
        <w:rPr>
          <w:sz w:val="24"/>
          <w:szCs w:val="24"/>
        </w:rPr>
        <w:t>% в общем объеме расходов. На 2022-202</w:t>
      </w:r>
      <w:r w:rsidR="004C2D6E" w:rsidRPr="000D596E">
        <w:rPr>
          <w:sz w:val="24"/>
          <w:szCs w:val="24"/>
        </w:rPr>
        <w:t>3</w:t>
      </w:r>
      <w:r w:rsidRPr="000D596E">
        <w:rPr>
          <w:sz w:val="24"/>
          <w:szCs w:val="24"/>
        </w:rPr>
        <w:t xml:space="preserve"> годы расходы на социально-культурные мероприятия прог</w:t>
      </w:r>
      <w:r w:rsidR="00330952" w:rsidRPr="000D596E">
        <w:rPr>
          <w:sz w:val="24"/>
          <w:szCs w:val="24"/>
        </w:rPr>
        <w:t>нозируются на уровне: 2022 год – 17,</w:t>
      </w:r>
      <w:r w:rsidR="000D596E" w:rsidRPr="000D596E">
        <w:rPr>
          <w:sz w:val="24"/>
          <w:szCs w:val="24"/>
        </w:rPr>
        <w:t>3</w:t>
      </w:r>
      <w:r w:rsidR="00330952" w:rsidRPr="000D596E">
        <w:rPr>
          <w:sz w:val="24"/>
          <w:szCs w:val="24"/>
        </w:rPr>
        <w:t xml:space="preserve">%, </w:t>
      </w:r>
      <w:r w:rsidRPr="000D596E">
        <w:rPr>
          <w:sz w:val="24"/>
          <w:szCs w:val="24"/>
        </w:rPr>
        <w:t>202</w:t>
      </w:r>
      <w:r w:rsidR="004C2D6E" w:rsidRPr="000D596E">
        <w:rPr>
          <w:sz w:val="24"/>
          <w:szCs w:val="24"/>
        </w:rPr>
        <w:t>3</w:t>
      </w:r>
      <w:r w:rsidRPr="000D596E">
        <w:rPr>
          <w:sz w:val="24"/>
          <w:szCs w:val="24"/>
        </w:rPr>
        <w:t xml:space="preserve"> год</w:t>
      </w:r>
      <w:r w:rsidR="000D596E" w:rsidRPr="000D596E">
        <w:rPr>
          <w:sz w:val="24"/>
          <w:szCs w:val="24"/>
        </w:rPr>
        <w:t xml:space="preserve"> – 20</w:t>
      </w:r>
      <w:r w:rsidRPr="000D596E">
        <w:rPr>
          <w:sz w:val="24"/>
          <w:szCs w:val="24"/>
        </w:rPr>
        <w:t>% в общем объеме расходов.</w:t>
      </w:r>
    </w:p>
    <w:p w:rsidR="0080076E" w:rsidRDefault="0080076E" w:rsidP="0080076E">
      <w:pPr>
        <w:jc w:val="both"/>
        <w:rPr>
          <w:b/>
          <w:bCs/>
        </w:rPr>
      </w:pPr>
    </w:p>
    <w:p w:rsidR="00C45EF7" w:rsidRPr="00C5356A" w:rsidRDefault="00C5356A" w:rsidP="0080076E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</w:t>
      </w:r>
      <w:r w:rsidR="00F74127">
        <w:rPr>
          <w:b/>
          <w:bCs/>
          <w:sz w:val="24"/>
          <w:szCs w:val="24"/>
        </w:rPr>
        <w:t xml:space="preserve">   </w:t>
      </w:r>
      <w:r w:rsidR="00C45EF7" w:rsidRPr="00C5356A">
        <w:rPr>
          <w:b/>
          <w:bCs/>
          <w:sz w:val="24"/>
          <w:szCs w:val="24"/>
        </w:rPr>
        <w:t>Труд и занятость населения.</w:t>
      </w:r>
    </w:p>
    <w:p w:rsidR="00F61C65" w:rsidRPr="003623EA" w:rsidRDefault="00C45EF7" w:rsidP="00C45EF7">
      <w:pPr>
        <w:ind w:firstLine="708"/>
        <w:jc w:val="both"/>
        <w:rPr>
          <w:sz w:val="24"/>
          <w:szCs w:val="24"/>
        </w:rPr>
      </w:pPr>
      <w:r w:rsidRPr="003623EA">
        <w:rPr>
          <w:sz w:val="24"/>
          <w:szCs w:val="24"/>
        </w:rPr>
        <w:t>Значительная часть трудоспособного населения занята трудовой деятельностью за пределами поселения. По  данным Центра Занятости населения  и анализа рынка труда за отчетный период 201</w:t>
      </w:r>
      <w:r w:rsidR="007E5585" w:rsidRPr="003623EA">
        <w:rPr>
          <w:sz w:val="24"/>
          <w:szCs w:val="24"/>
        </w:rPr>
        <w:t>9</w:t>
      </w:r>
      <w:r w:rsidRPr="003623EA">
        <w:rPr>
          <w:sz w:val="24"/>
          <w:szCs w:val="24"/>
        </w:rPr>
        <w:t xml:space="preserve"> года - активное население составило 1570 человек. Уровень регистрируемой безработицы в 201</w:t>
      </w:r>
      <w:r w:rsidR="007E5585" w:rsidRPr="003623EA">
        <w:rPr>
          <w:sz w:val="24"/>
          <w:szCs w:val="24"/>
        </w:rPr>
        <w:t>9</w:t>
      </w:r>
      <w:r w:rsidRPr="003623EA">
        <w:rPr>
          <w:sz w:val="24"/>
          <w:szCs w:val="24"/>
        </w:rPr>
        <w:t xml:space="preserve"> году составил 0,</w:t>
      </w:r>
      <w:r w:rsidR="00A375E8" w:rsidRPr="003623EA">
        <w:rPr>
          <w:sz w:val="24"/>
          <w:szCs w:val="24"/>
        </w:rPr>
        <w:t>25</w:t>
      </w:r>
      <w:r w:rsidRPr="003623EA">
        <w:rPr>
          <w:sz w:val="24"/>
          <w:szCs w:val="24"/>
        </w:rPr>
        <w:t>%</w:t>
      </w:r>
      <w:r w:rsidR="00F61C65" w:rsidRPr="003623EA">
        <w:rPr>
          <w:sz w:val="24"/>
          <w:szCs w:val="24"/>
        </w:rPr>
        <w:t>.</w:t>
      </w:r>
    </w:p>
    <w:p w:rsidR="00F61C65" w:rsidRPr="003623EA" w:rsidRDefault="00F61C65" w:rsidP="00C45EF7">
      <w:pPr>
        <w:ind w:firstLine="708"/>
        <w:jc w:val="both"/>
        <w:rPr>
          <w:sz w:val="24"/>
          <w:szCs w:val="24"/>
        </w:rPr>
      </w:pPr>
      <w:r w:rsidRPr="003623EA">
        <w:rPr>
          <w:sz w:val="24"/>
          <w:szCs w:val="24"/>
        </w:rPr>
        <w:t xml:space="preserve">За период январь-июнь 2020 года, в результате негативных последствий распространения коронавирусной инфекции, зафиксирован рост безработных граждан. Уровень регистрируемой безработицы на 30.06.2020 года по </w:t>
      </w:r>
      <w:proofErr w:type="spellStart"/>
      <w:r w:rsidRPr="003623EA">
        <w:rPr>
          <w:sz w:val="24"/>
          <w:szCs w:val="24"/>
        </w:rPr>
        <w:t>Глажевскому</w:t>
      </w:r>
      <w:proofErr w:type="spellEnd"/>
      <w:r w:rsidRPr="003623EA">
        <w:rPr>
          <w:sz w:val="24"/>
          <w:szCs w:val="24"/>
        </w:rPr>
        <w:t xml:space="preserve"> сельскому поселению составил  - 1,91%.</w:t>
      </w:r>
    </w:p>
    <w:p w:rsidR="00C45EF7" w:rsidRPr="003623EA" w:rsidRDefault="00C45EF7" w:rsidP="000E3860">
      <w:pPr>
        <w:ind w:firstLine="708"/>
        <w:jc w:val="both"/>
        <w:rPr>
          <w:sz w:val="24"/>
          <w:szCs w:val="24"/>
        </w:rPr>
      </w:pPr>
      <w:r w:rsidRPr="003623EA">
        <w:rPr>
          <w:sz w:val="24"/>
          <w:szCs w:val="24"/>
        </w:rPr>
        <w:t xml:space="preserve"> </w:t>
      </w:r>
      <w:r w:rsidR="000E3860" w:rsidRPr="003623EA">
        <w:rPr>
          <w:sz w:val="24"/>
          <w:szCs w:val="24"/>
        </w:rPr>
        <w:t>В 2021-2023 годах прогнозируется восстановление стабильности с наметившей тенденцией к постепенному снижению основных показателей, характеризующих безработицу.</w:t>
      </w:r>
    </w:p>
    <w:p w:rsidR="000E3860" w:rsidRPr="003623EA" w:rsidRDefault="000E3860" w:rsidP="000E3860">
      <w:pPr>
        <w:ind w:firstLine="708"/>
        <w:jc w:val="both"/>
        <w:rPr>
          <w:sz w:val="24"/>
          <w:szCs w:val="24"/>
        </w:rPr>
      </w:pPr>
    </w:p>
    <w:p w:rsidR="00C45EF7" w:rsidRPr="00811787" w:rsidRDefault="00C45EF7" w:rsidP="00C45EF7">
      <w:pPr>
        <w:ind w:firstLine="708"/>
        <w:jc w:val="both"/>
        <w:rPr>
          <w:b/>
          <w:bCs/>
          <w:sz w:val="24"/>
          <w:szCs w:val="24"/>
        </w:rPr>
      </w:pPr>
      <w:r w:rsidRPr="00811787">
        <w:rPr>
          <w:b/>
          <w:bCs/>
          <w:sz w:val="24"/>
          <w:szCs w:val="24"/>
        </w:rPr>
        <w:t>Социальная сфера.</w:t>
      </w:r>
    </w:p>
    <w:p w:rsidR="00C45EF7" w:rsidRPr="008A51CF" w:rsidRDefault="00C45EF7" w:rsidP="00C45EF7">
      <w:pPr>
        <w:jc w:val="both"/>
        <w:rPr>
          <w:sz w:val="24"/>
          <w:szCs w:val="24"/>
        </w:rPr>
      </w:pPr>
      <w:r w:rsidRPr="00362B95">
        <w:tab/>
      </w:r>
      <w:r w:rsidRPr="008A51CF">
        <w:rPr>
          <w:sz w:val="24"/>
          <w:szCs w:val="24"/>
        </w:rPr>
        <w:t>На территории Глажевского сельского поселения расположены:</w:t>
      </w:r>
    </w:p>
    <w:p w:rsidR="00C5356A" w:rsidRDefault="00C45EF7" w:rsidP="00C5356A">
      <w:pPr>
        <w:ind w:firstLine="708"/>
        <w:jc w:val="both"/>
        <w:rPr>
          <w:sz w:val="24"/>
          <w:szCs w:val="24"/>
        </w:rPr>
      </w:pPr>
      <w:r w:rsidRPr="008A51CF">
        <w:rPr>
          <w:sz w:val="24"/>
          <w:szCs w:val="24"/>
        </w:rPr>
        <w:t>Образование:</w:t>
      </w:r>
      <w:r w:rsidR="00C5356A" w:rsidRPr="00C5356A">
        <w:rPr>
          <w:sz w:val="24"/>
          <w:szCs w:val="24"/>
        </w:rPr>
        <w:t xml:space="preserve"> </w:t>
      </w:r>
      <w:r w:rsidR="00C5356A" w:rsidRPr="008A51CF">
        <w:rPr>
          <w:sz w:val="24"/>
          <w:szCs w:val="24"/>
        </w:rPr>
        <w:t xml:space="preserve">Детский сад комбинированного вида </w:t>
      </w:r>
      <w:r w:rsidR="000E3860">
        <w:rPr>
          <w:sz w:val="24"/>
          <w:szCs w:val="24"/>
        </w:rPr>
        <w:t>(с возможной наполняемостью 190 человек)</w:t>
      </w:r>
    </w:p>
    <w:p w:rsidR="00C45EF7" w:rsidRPr="008A51CF" w:rsidRDefault="00C45EF7" w:rsidP="00C5356A">
      <w:pPr>
        <w:jc w:val="both"/>
        <w:rPr>
          <w:sz w:val="24"/>
          <w:szCs w:val="24"/>
        </w:rPr>
      </w:pPr>
      <w:r w:rsidRPr="008A51CF">
        <w:rPr>
          <w:sz w:val="24"/>
          <w:szCs w:val="24"/>
        </w:rPr>
        <w:t xml:space="preserve">Средняя общеобразовательная школа </w:t>
      </w:r>
      <w:r w:rsidR="000E3860">
        <w:rPr>
          <w:sz w:val="24"/>
          <w:szCs w:val="24"/>
        </w:rPr>
        <w:t>(с возможной наполняемостью 900 человек).</w:t>
      </w:r>
    </w:p>
    <w:p w:rsidR="00C45EF7" w:rsidRDefault="00C45EF7" w:rsidP="00C45EF7">
      <w:pPr>
        <w:jc w:val="both"/>
        <w:rPr>
          <w:sz w:val="18"/>
          <w:szCs w:val="18"/>
        </w:rPr>
      </w:pPr>
      <w:r w:rsidRPr="008A51CF">
        <w:rPr>
          <w:sz w:val="24"/>
          <w:szCs w:val="24"/>
        </w:rPr>
        <w:t>Культура:</w:t>
      </w:r>
      <w:r>
        <w:rPr>
          <w:sz w:val="24"/>
          <w:szCs w:val="24"/>
        </w:rPr>
        <w:t xml:space="preserve"> Дом культуры «Юбилейный» на 200 посетителей.</w:t>
      </w:r>
    </w:p>
    <w:p w:rsidR="00A375E8" w:rsidRPr="00A375E8" w:rsidRDefault="00A375E8" w:rsidP="00A375E8">
      <w:pPr>
        <w:ind w:firstLine="708"/>
        <w:jc w:val="both"/>
        <w:rPr>
          <w:color w:val="000000"/>
          <w:spacing w:val="-3"/>
          <w:sz w:val="24"/>
          <w:szCs w:val="24"/>
        </w:rPr>
      </w:pPr>
      <w:r w:rsidRPr="00A375E8">
        <w:rPr>
          <w:sz w:val="24"/>
          <w:szCs w:val="24"/>
        </w:rPr>
        <w:t xml:space="preserve">На территории Глажевского сельского поселения имеются воинские захоронения: Братские захоронения воинов в </w:t>
      </w:r>
      <w:r w:rsidRPr="00A375E8">
        <w:rPr>
          <w:color w:val="000000"/>
          <w:spacing w:val="-3"/>
          <w:sz w:val="24"/>
          <w:szCs w:val="24"/>
        </w:rPr>
        <w:t xml:space="preserve">д. </w:t>
      </w:r>
      <w:proofErr w:type="gramStart"/>
      <w:r w:rsidRPr="00A375E8">
        <w:rPr>
          <w:color w:val="000000"/>
          <w:spacing w:val="-3"/>
          <w:sz w:val="24"/>
          <w:szCs w:val="24"/>
        </w:rPr>
        <w:t>Гороховец ,</w:t>
      </w:r>
      <w:proofErr w:type="gramEnd"/>
      <w:r w:rsidRPr="00A375E8">
        <w:rPr>
          <w:color w:val="000000"/>
          <w:spacing w:val="-3"/>
          <w:sz w:val="24"/>
          <w:szCs w:val="24"/>
        </w:rPr>
        <w:t xml:space="preserve"> д. Бор, п. Тихорицы, д.  Подсопье, д. Оломна, д. Глажево,</w:t>
      </w:r>
      <w:r w:rsidRPr="00A375E8">
        <w:rPr>
          <w:color w:val="000000"/>
          <w:sz w:val="24"/>
          <w:szCs w:val="24"/>
        </w:rPr>
        <w:t xml:space="preserve"> Памятный обелиск жителям д. Криваши</w:t>
      </w:r>
      <w:r w:rsidRPr="00A375E8">
        <w:rPr>
          <w:color w:val="000000"/>
          <w:spacing w:val="-3"/>
          <w:sz w:val="24"/>
          <w:szCs w:val="24"/>
        </w:rPr>
        <w:t xml:space="preserve">, </w:t>
      </w:r>
      <w:r w:rsidRPr="00A375E8">
        <w:rPr>
          <w:color w:val="000000"/>
          <w:sz w:val="24"/>
          <w:szCs w:val="24"/>
        </w:rPr>
        <w:t>захоронение воина-интернационалиста Королева Н.В. в</w:t>
      </w:r>
      <w:r w:rsidRPr="00A375E8">
        <w:rPr>
          <w:color w:val="000000"/>
          <w:spacing w:val="-3"/>
          <w:sz w:val="24"/>
          <w:szCs w:val="24"/>
        </w:rPr>
        <w:t xml:space="preserve"> д. Глажево.</w:t>
      </w:r>
    </w:p>
    <w:p w:rsidR="00A375E8" w:rsidRPr="00A375E8" w:rsidRDefault="00A375E8" w:rsidP="00A375E8">
      <w:pPr>
        <w:ind w:firstLine="708"/>
        <w:jc w:val="both"/>
        <w:rPr>
          <w:color w:val="000000"/>
          <w:spacing w:val="-3"/>
          <w:sz w:val="24"/>
          <w:szCs w:val="24"/>
        </w:rPr>
      </w:pPr>
      <w:r w:rsidRPr="00A375E8">
        <w:rPr>
          <w:color w:val="000000"/>
          <w:spacing w:val="-3"/>
          <w:sz w:val="24"/>
          <w:szCs w:val="24"/>
        </w:rPr>
        <w:t>Медицина:</w:t>
      </w:r>
    </w:p>
    <w:p w:rsidR="00A375E8" w:rsidRPr="00A375E8" w:rsidRDefault="00A375E8" w:rsidP="00A375E8">
      <w:pPr>
        <w:ind w:firstLine="708"/>
        <w:jc w:val="both"/>
        <w:rPr>
          <w:color w:val="000000"/>
          <w:spacing w:val="-3"/>
          <w:sz w:val="24"/>
          <w:szCs w:val="24"/>
        </w:rPr>
      </w:pPr>
      <w:r w:rsidRPr="00A375E8">
        <w:rPr>
          <w:color w:val="000000"/>
          <w:spacing w:val="-3"/>
          <w:sz w:val="24"/>
          <w:szCs w:val="24"/>
        </w:rPr>
        <w:t>ЛОГБУ «Геронтологический «Центр Ленинградской области»</w:t>
      </w:r>
      <w:r>
        <w:rPr>
          <w:color w:val="000000"/>
          <w:spacing w:val="-3"/>
          <w:sz w:val="24"/>
          <w:szCs w:val="24"/>
        </w:rPr>
        <w:t>.</w:t>
      </w:r>
    </w:p>
    <w:p w:rsidR="00D759BC" w:rsidRPr="000E3860" w:rsidRDefault="00D759BC">
      <w:pPr>
        <w:rPr>
          <w:sz w:val="24"/>
          <w:szCs w:val="24"/>
        </w:rPr>
      </w:pPr>
    </w:p>
    <w:sectPr w:rsidR="00D759BC" w:rsidRPr="000E3860" w:rsidSect="00C45EF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EF7"/>
    <w:rsid w:val="00014D3F"/>
    <w:rsid w:val="00043710"/>
    <w:rsid w:val="00052CC0"/>
    <w:rsid w:val="00060532"/>
    <w:rsid w:val="00063741"/>
    <w:rsid w:val="000D596E"/>
    <w:rsid w:val="000E3860"/>
    <w:rsid w:val="00135338"/>
    <w:rsid w:val="00144F5C"/>
    <w:rsid w:val="001628ED"/>
    <w:rsid w:val="00167642"/>
    <w:rsid w:val="001818FF"/>
    <w:rsid w:val="002027A9"/>
    <w:rsid w:val="002069E6"/>
    <w:rsid w:val="002F046B"/>
    <w:rsid w:val="003039C0"/>
    <w:rsid w:val="00330952"/>
    <w:rsid w:val="00357F86"/>
    <w:rsid w:val="003623EA"/>
    <w:rsid w:val="003B4E94"/>
    <w:rsid w:val="003D1D72"/>
    <w:rsid w:val="003F78C4"/>
    <w:rsid w:val="00456FDD"/>
    <w:rsid w:val="00492DE9"/>
    <w:rsid w:val="004A0137"/>
    <w:rsid w:val="004C2D6E"/>
    <w:rsid w:val="004C5AFC"/>
    <w:rsid w:val="004D3D1E"/>
    <w:rsid w:val="004E357F"/>
    <w:rsid w:val="00580C83"/>
    <w:rsid w:val="005B0E25"/>
    <w:rsid w:val="005E508C"/>
    <w:rsid w:val="00663A9D"/>
    <w:rsid w:val="006A0FEE"/>
    <w:rsid w:val="00703BD4"/>
    <w:rsid w:val="00710E95"/>
    <w:rsid w:val="007B56C6"/>
    <w:rsid w:val="007E1B6B"/>
    <w:rsid w:val="007E5585"/>
    <w:rsid w:val="0080076E"/>
    <w:rsid w:val="00813AEF"/>
    <w:rsid w:val="00832AD4"/>
    <w:rsid w:val="009A6590"/>
    <w:rsid w:val="00A375E8"/>
    <w:rsid w:val="00A551BE"/>
    <w:rsid w:val="00AB288F"/>
    <w:rsid w:val="00B23949"/>
    <w:rsid w:val="00BC7C34"/>
    <w:rsid w:val="00BD008A"/>
    <w:rsid w:val="00BF660E"/>
    <w:rsid w:val="00C139CE"/>
    <w:rsid w:val="00C45EF7"/>
    <w:rsid w:val="00C5356A"/>
    <w:rsid w:val="00D739D4"/>
    <w:rsid w:val="00D759BC"/>
    <w:rsid w:val="00DF651F"/>
    <w:rsid w:val="00E471BF"/>
    <w:rsid w:val="00E878DE"/>
    <w:rsid w:val="00EA2B74"/>
    <w:rsid w:val="00ED37AC"/>
    <w:rsid w:val="00F43E67"/>
    <w:rsid w:val="00F61C65"/>
    <w:rsid w:val="00F67645"/>
    <w:rsid w:val="00F74127"/>
    <w:rsid w:val="00FB47A0"/>
    <w:rsid w:val="00FB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37E23-CE62-4F50-A97B-F244A1C5F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E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5EF7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C45E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C45EF7"/>
    <w:pPr>
      <w:ind w:right="-142"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C45E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C45EF7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623E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23E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2D4B1-84FB-4CAC-AEA7-2F4D5EFE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1620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PowerUser</dc:creator>
  <cp:lastModifiedBy>PowerUser</cp:lastModifiedBy>
  <cp:revision>2</cp:revision>
  <cp:lastPrinted>2020-11-05T14:47:00Z</cp:lastPrinted>
  <dcterms:created xsi:type="dcterms:W3CDTF">2020-12-11T12:49:00Z</dcterms:created>
  <dcterms:modified xsi:type="dcterms:W3CDTF">2020-12-11T12:49:00Z</dcterms:modified>
</cp:coreProperties>
</file>